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28" w:rsidRPr="00A63873" w:rsidRDefault="00E418AC" w:rsidP="00A63873">
      <w:pPr>
        <w:pBdr>
          <w:top w:val="single" w:sz="4" w:space="1" w:color="auto"/>
          <w:left w:val="single" w:sz="4" w:space="4" w:color="auto"/>
          <w:bottom w:val="single" w:sz="4" w:space="1" w:color="auto"/>
          <w:right w:val="single" w:sz="4" w:space="4" w:color="auto"/>
        </w:pBdr>
        <w:jc w:val="center"/>
        <w:rPr>
          <w:b/>
          <w:sz w:val="24"/>
          <w:szCs w:val="24"/>
        </w:rPr>
      </w:pPr>
      <w:r w:rsidRPr="00A63873">
        <w:rPr>
          <w:b/>
          <w:sz w:val="24"/>
          <w:szCs w:val="24"/>
        </w:rPr>
        <w:t>SYNTHESE DE L'EVALUATION DU DISPOSITIF CONJOINT ET DE L'ETAT DES LIEUX DE LA COOPERATION DECENTRALISEE FRANCO-MAROCAINE</w:t>
      </w:r>
    </w:p>
    <w:p w:rsidR="00E418AC" w:rsidRPr="00A63873" w:rsidRDefault="00E418AC">
      <w:pPr>
        <w:rPr>
          <w:rFonts w:ascii="Times New Roman" w:hAnsi="Times New Roman" w:cs="Times New Roman"/>
          <w:b/>
          <w:sz w:val="24"/>
          <w:szCs w:val="24"/>
          <w:u w:val="single"/>
        </w:rPr>
      </w:pPr>
      <w:r w:rsidRPr="00A63873">
        <w:rPr>
          <w:rFonts w:ascii="Times New Roman" w:hAnsi="Times New Roman" w:cs="Times New Roman"/>
          <w:b/>
          <w:sz w:val="24"/>
          <w:szCs w:val="24"/>
          <w:u w:val="single"/>
        </w:rPr>
        <w:t>Présentation de la coopération décentralisée franco-marocaine</w:t>
      </w:r>
    </w:p>
    <w:p w:rsidR="00E418AC" w:rsidRPr="00A63873" w:rsidRDefault="00E418AC" w:rsidP="00E418AC">
      <w:pPr>
        <w:shd w:val="clear" w:color="auto" w:fill="FFFFFF"/>
        <w:spacing w:after="0" w:line="240" w:lineRule="auto"/>
        <w:jc w:val="both"/>
        <w:rPr>
          <w:rFonts w:ascii="Times New Roman" w:eastAsia="Times New Roman" w:hAnsi="Times New Roman" w:cs="Times New Roman"/>
          <w:sz w:val="24"/>
          <w:szCs w:val="24"/>
        </w:rPr>
      </w:pPr>
      <w:r w:rsidRPr="00A63873">
        <w:rPr>
          <w:rFonts w:ascii="Times New Roman" w:eastAsia="Times New Roman" w:hAnsi="Times New Roman" w:cs="Times New Roman"/>
          <w:sz w:val="24"/>
          <w:szCs w:val="24"/>
        </w:rPr>
        <w:t>Première coopération décentralisée de la zone Afrique du Nord / Moyen-Orient, la coopération décentralisée franco-marocaine est dense et variée. Elle implique près de 90 col</w:t>
      </w:r>
      <w:r w:rsidR="00A03A61">
        <w:rPr>
          <w:rFonts w:ascii="Times New Roman" w:eastAsia="Times New Roman" w:hAnsi="Times New Roman" w:cs="Times New Roman"/>
          <w:sz w:val="24"/>
          <w:szCs w:val="24"/>
        </w:rPr>
        <w:t>lectivités territoriales dont 49 françaises et 41</w:t>
      </w:r>
      <w:r w:rsidRPr="00A63873">
        <w:rPr>
          <w:rFonts w:ascii="Times New Roman" w:eastAsia="Times New Roman" w:hAnsi="Times New Roman" w:cs="Times New Roman"/>
          <w:sz w:val="24"/>
          <w:szCs w:val="24"/>
        </w:rPr>
        <w:t xml:space="preserve"> marocaines dont :</w:t>
      </w:r>
    </w:p>
    <w:p w:rsidR="00E418AC" w:rsidRPr="00A63873" w:rsidRDefault="00E418AC" w:rsidP="00E418AC">
      <w:pPr>
        <w:shd w:val="clear" w:color="auto" w:fill="FFFFFF"/>
        <w:spacing w:after="0" w:line="240" w:lineRule="auto"/>
        <w:jc w:val="both"/>
        <w:rPr>
          <w:rFonts w:ascii="Times New Roman" w:eastAsia="Times New Roman" w:hAnsi="Times New Roman" w:cs="Times New Roman"/>
          <w:sz w:val="24"/>
          <w:szCs w:val="24"/>
        </w:rPr>
      </w:pPr>
    </w:p>
    <w:p w:rsidR="00E418AC" w:rsidRPr="00A63873" w:rsidRDefault="00E418AC" w:rsidP="00E418AC">
      <w:pPr>
        <w:pStyle w:val="Paragraphedeliste"/>
        <w:numPr>
          <w:ilvl w:val="0"/>
          <w:numId w:val="1"/>
        </w:numPr>
        <w:shd w:val="clear" w:color="auto" w:fill="FFFFFF"/>
        <w:spacing w:after="0" w:line="240" w:lineRule="auto"/>
        <w:jc w:val="both"/>
        <w:rPr>
          <w:rFonts w:ascii="Times New Roman" w:eastAsia="Times New Roman" w:hAnsi="Times New Roman" w:cs="Times New Roman"/>
          <w:sz w:val="24"/>
          <w:szCs w:val="24"/>
        </w:rPr>
      </w:pPr>
      <w:r w:rsidRPr="00A63873">
        <w:rPr>
          <w:rFonts w:ascii="Times New Roman" w:eastAsia="Times New Roman" w:hAnsi="Times New Roman" w:cs="Times New Roman"/>
          <w:sz w:val="24"/>
          <w:szCs w:val="24"/>
        </w:rPr>
        <w:t xml:space="preserve">10 Régions françaises et 9 Régions marocaines, </w:t>
      </w:r>
    </w:p>
    <w:p w:rsidR="00E418AC" w:rsidRPr="00A63873" w:rsidRDefault="00E418AC" w:rsidP="00E418AC">
      <w:pPr>
        <w:pStyle w:val="Paragraphedeliste"/>
        <w:numPr>
          <w:ilvl w:val="0"/>
          <w:numId w:val="1"/>
        </w:numPr>
        <w:shd w:val="clear" w:color="auto" w:fill="FFFFFF"/>
        <w:spacing w:after="0" w:line="240" w:lineRule="auto"/>
        <w:jc w:val="both"/>
        <w:rPr>
          <w:rFonts w:ascii="Times New Roman" w:eastAsia="Times New Roman" w:hAnsi="Times New Roman" w:cs="Times New Roman"/>
          <w:sz w:val="24"/>
          <w:szCs w:val="24"/>
        </w:rPr>
      </w:pPr>
      <w:r w:rsidRPr="00A63873">
        <w:rPr>
          <w:rFonts w:ascii="Times New Roman" w:eastAsia="Times New Roman" w:hAnsi="Times New Roman" w:cs="Times New Roman"/>
          <w:sz w:val="24"/>
          <w:szCs w:val="24"/>
        </w:rPr>
        <w:t xml:space="preserve">12 Départements français et 11 Provinces/Préfectures marocaines, </w:t>
      </w:r>
    </w:p>
    <w:p w:rsidR="00E418AC" w:rsidRPr="00A63873" w:rsidRDefault="00A03A61" w:rsidP="00E418AC">
      <w:pPr>
        <w:pStyle w:val="Paragraphedeliste"/>
        <w:numPr>
          <w:ilvl w:val="0"/>
          <w:numId w:val="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E418AC" w:rsidRPr="00A63873">
        <w:rPr>
          <w:rFonts w:ascii="Times New Roman" w:eastAsia="Times New Roman" w:hAnsi="Times New Roman" w:cs="Times New Roman"/>
          <w:sz w:val="24"/>
          <w:szCs w:val="24"/>
        </w:rPr>
        <w:t xml:space="preserve"> villes </w:t>
      </w:r>
      <w:r>
        <w:rPr>
          <w:rFonts w:ascii="Times New Roman" w:eastAsia="Times New Roman" w:hAnsi="Times New Roman" w:cs="Times New Roman"/>
          <w:sz w:val="24"/>
          <w:szCs w:val="24"/>
        </w:rPr>
        <w:t>françaises et 21</w:t>
      </w:r>
      <w:r w:rsidR="0021693E">
        <w:rPr>
          <w:rFonts w:ascii="Times New Roman" w:eastAsia="Times New Roman" w:hAnsi="Times New Roman" w:cs="Times New Roman"/>
          <w:sz w:val="24"/>
          <w:szCs w:val="24"/>
        </w:rPr>
        <w:t xml:space="preserve"> villes marocaines</w:t>
      </w:r>
      <w:r w:rsidR="00E418AC" w:rsidRPr="00A63873">
        <w:rPr>
          <w:rFonts w:ascii="Times New Roman" w:eastAsia="Times New Roman" w:hAnsi="Times New Roman" w:cs="Times New Roman"/>
          <w:sz w:val="24"/>
          <w:szCs w:val="24"/>
        </w:rPr>
        <w:t xml:space="preserve">. </w:t>
      </w:r>
    </w:p>
    <w:p w:rsidR="00E418AC" w:rsidRPr="00A63873" w:rsidRDefault="00E418AC" w:rsidP="00E418AC">
      <w:pPr>
        <w:shd w:val="clear" w:color="auto" w:fill="FFFFFF"/>
        <w:spacing w:after="0" w:line="240" w:lineRule="auto"/>
        <w:jc w:val="both"/>
        <w:rPr>
          <w:rFonts w:ascii="Times New Roman" w:eastAsia="Times New Roman" w:hAnsi="Times New Roman" w:cs="Times New Roman"/>
          <w:sz w:val="24"/>
          <w:szCs w:val="24"/>
        </w:rPr>
      </w:pPr>
    </w:p>
    <w:p w:rsidR="00E418AC" w:rsidRPr="00A63873" w:rsidRDefault="00E418AC" w:rsidP="00E418AC">
      <w:pPr>
        <w:shd w:val="clear" w:color="auto" w:fill="FFFFFF"/>
        <w:spacing w:after="0" w:line="240" w:lineRule="auto"/>
        <w:jc w:val="both"/>
        <w:rPr>
          <w:rFonts w:ascii="Times New Roman" w:eastAsia="Times New Roman" w:hAnsi="Times New Roman" w:cs="Times New Roman"/>
          <w:sz w:val="24"/>
          <w:szCs w:val="24"/>
        </w:rPr>
      </w:pPr>
      <w:r w:rsidRPr="00A63873">
        <w:rPr>
          <w:rFonts w:ascii="Times New Roman" w:eastAsia="Times New Roman" w:hAnsi="Times New Roman" w:cs="Times New Roman"/>
          <w:sz w:val="24"/>
          <w:szCs w:val="24"/>
        </w:rPr>
        <w:t>52 partenariats peuvent être considérés comme véritablement « actifs ».</w:t>
      </w:r>
      <w:r w:rsidR="00A03A61">
        <w:rPr>
          <w:rFonts w:ascii="Times New Roman" w:eastAsia="Times New Roman" w:hAnsi="Times New Roman" w:cs="Times New Roman"/>
          <w:sz w:val="24"/>
          <w:szCs w:val="24"/>
        </w:rPr>
        <w:t xml:space="preserve"> Quelques collectivités marocaines regroupent plusieurs partenariats.</w:t>
      </w:r>
    </w:p>
    <w:p w:rsidR="00E418AC" w:rsidRPr="00A63873" w:rsidRDefault="00E418AC" w:rsidP="00E418AC">
      <w:pPr>
        <w:shd w:val="clear" w:color="auto" w:fill="FFFFFF"/>
        <w:spacing w:after="0" w:line="240" w:lineRule="auto"/>
        <w:jc w:val="both"/>
        <w:rPr>
          <w:rFonts w:ascii="Times New Roman" w:eastAsia="Times New Roman" w:hAnsi="Times New Roman" w:cs="Times New Roman"/>
          <w:sz w:val="24"/>
          <w:szCs w:val="24"/>
        </w:rPr>
      </w:pPr>
    </w:p>
    <w:p w:rsidR="00F22D22" w:rsidRPr="00A63873" w:rsidRDefault="00F22D22" w:rsidP="00F22D22">
      <w:pPr>
        <w:pStyle w:val="Paragraphedeliste1"/>
        <w:spacing w:after="0" w:line="240" w:lineRule="auto"/>
        <w:ind w:left="0"/>
        <w:jc w:val="both"/>
        <w:rPr>
          <w:rFonts w:ascii="Times New Roman" w:hAnsi="Times New Roman" w:cs="Times New Roman"/>
          <w:color w:val="000000"/>
          <w:sz w:val="24"/>
          <w:szCs w:val="24"/>
        </w:rPr>
      </w:pPr>
      <w:r w:rsidRPr="00A63873">
        <w:rPr>
          <w:rFonts w:ascii="Times New Roman" w:hAnsi="Times New Roman" w:cs="Times New Roman"/>
          <w:color w:val="000000"/>
          <w:sz w:val="24"/>
          <w:szCs w:val="24"/>
        </w:rPr>
        <w:t xml:space="preserve">En juin 2011, les deux Gouvernements ont lancé le Dispositif conjoint franco-marocain de soutien à la coopération décentralisée. Doté d'une enveloppe financière de 2.1 millions d'Euros </w:t>
      </w:r>
      <w:r w:rsidR="003206E0" w:rsidRPr="00A63873">
        <w:rPr>
          <w:rFonts w:ascii="Times New Roman" w:hAnsi="Times New Roman" w:cs="Times New Roman"/>
          <w:sz w:val="24"/>
          <w:szCs w:val="24"/>
        </w:rPr>
        <w:t xml:space="preserve">(1.2 millions MAEDI et 900 000 € DGCL) </w:t>
      </w:r>
      <w:r w:rsidRPr="00A63873">
        <w:rPr>
          <w:rFonts w:ascii="Times New Roman" w:hAnsi="Times New Roman" w:cs="Times New Roman"/>
          <w:color w:val="000000"/>
          <w:sz w:val="24"/>
          <w:szCs w:val="24"/>
        </w:rPr>
        <w:t xml:space="preserve">sur la période 2012-2014, il a permis de soutenir des partenariats existant mais également de développer de nouvelles relations entre </w:t>
      </w:r>
      <w:r w:rsidR="00DA6891" w:rsidRPr="00A63873">
        <w:rPr>
          <w:rFonts w:ascii="Times New Roman" w:hAnsi="Times New Roman" w:cs="Times New Roman"/>
          <w:color w:val="000000"/>
          <w:sz w:val="24"/>
          <w:szCs w:val="24"/>
        </w:rPr>
        <w:t>les territoires de France.</w:t>
      </w:r>
    </w:p>
    <w:p w:rsidR="003206E0" w:rsidRPr="00A63873" w:rsidRDefault="003206E0" w:rsidP="00F22D22">
      <w:pPr>
        <w:pStyle w:val="Paragraphedeliste1"/>
        <w:spacing w:after="0" w:line="240" w:lineRule="auto"/>
        <w:ind w:left="0"/>
        <w:jc w:val="both"/>
        <w:rPr>
          <w:rFonts w:ascii="Times New Roman" w:hAnsi="Times New Roman" w:cs="Times New Roman"/>
          <w:color w:val="000000"/>
          <w:sz w:val="24"/>
          <w:szCs w:val="24"/>
        </w:rPr>
      </w:pPr>
    </w:p>
    <w:p w:rsidR="003206E0" w:rsidRPr="00A63873" w:rsidRDefault="003206E0" w:rsidP="003206E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A63873">
        <w:rPr>
          <w:rFonts w:ascii="Times New Roman" w:hAnsi="Times New Roman" w:cs="Times New Roman"/>
          <w:b/>
          <w:sz w:val="24"/>
          <w:szCs w:val="24"/>
        </w:rPr>
        <w:t>Les chiffres clés du bilan du Dispositif conjoint (2012-2014)</w:t>
      </w:r>
    </w:p>
    <w:p w:rsidR="003206E0" w:rsidRPr="00A63873" w:rsidRDefault="003206E0" w:rsidP="003206E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63873">
        <w:rPr>
          <w:rFonts w:ascii="Times New Roman" w:hAnsi="Times New Roman" w:cs="Times New Roman"/>
          <w:sz w:val="24"/>
          <w:szCs w:val="24"/>
        </w:rPr>
        <w:t xml:space="preserve">- 22 projets accompagnés </w:t>
      </w:r>
    </w:p>
    <w:p w:rsidR="003206E0" w:rsidRPr="00A63873" w:rsidRDefault="003206E0" w:rsidP="003206E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63873">
        <w:rPr>
          <w:rFonts w:ascii="Times New Roman" w:hAnsi="Times New Roman" w:cs="Times New Roman"/>
          <w:sz w:val="24"/>
          <w:szCs w:val="24"/>
        </w:rPr>
        <w:t xml:space="preserve">- 5 rapprochements entre collectivités territoriales réalisés (création de coopération décentralisée), 3 en cours. </w:t>
      </w:r>
    </w:p>
    <w:p w:rsidR="003206E0" w:rsidRPr="00A63873" w:rsidRDefault="003206E0" w:rsidP="003206E0">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A63873">
        <w:rPr>
          <w:rFonts w:ascii="Times New Roman" w:hAnsi="Times New Roman" w:cs="Times New Roman"/>
          <w:sz w:val="24"/>
          <w:szCs w:val="24"/>
        </w:rPr>
        <w:t xml:space="preserve">- Un séminaire d'échanges et de capitalisation (Ouarzazate le 12 avril 2013), Le séminaire d'El Jadida annulé (coopération économique décentralisée), un séminaire sur la régionalisation (fin 2015). </w:t>
      </w:r>
    </w:p>
    <w:p w:rsidR="003206E0" w:rsidRPr="00A63873" w:rsidRDefault="003206E0" w:rsidP="003206E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63873">
        <w:rPr>
          <w:rFonts w:ascii="Times New Roman" w:hAnsi="Times New Roman" w:cs="Times New Roman"/>
          <w:sz w:val="24"/>
          <w:szCs w:val="24"/>
        </w:rPr>
        <w:t>- 5 comités de pilotages réunis</w:t>
      </w:r>
    </w:p>
    <w:p w:rsidR="003206E0" w:rsidRPr="00A63873" w:rsidRDefault="003206E0" w:rsidP="003206E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63873">
        <w:rPr>
          <w:rFonts w:ascii="Times New Roman" w:hAnsi="Times New Roman" w:cs="Times New Roman"/>
          <w:sz w:val="24"/>
          <w:szCs w:val="24"/>
        </w:rPr>
        <w:t>- 1 462 000 € de subventions attribuées aux 22 projets lancés par les collectivités territoriales</w:t>
      </w:r>
    </w:p>
    <w:p w:rsidR="003206E0" w:rsidRPr="00A63873" w:rsidRDefault="003206E0" w:rsidP="003206E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63873">
        <w:rPr>
          <w:rFonts w:ascii="Times New Roman" w:hAnsi="Times New Roman" w:cs="Times New Roman"/>
          <w:sz w:val="24"/>
          <w:szCs w:val="24"/>
        </w:rPr>
        <w:t>En considération des autres activités d'animation du Dispositif, la réalisation globale du programme s'élève à 75%.</w:t>
      </w:r>
    </w:p>
    <w:p w:rsidR="00405412" w:rsidRPr="00A63873" w:rsidRDefault="00405412" w:rsidP="00F22D22">
      <w:pPr>
        <w:shd w:val="clear" w:color="auto" w:fill="FFFFFF"/>
        <w:spacing w:after="0" w:line="240" w:lineRule="auto"/>
        <w:jc w:val="both"/>
        <w:rPr>
          <w:rFonts w:ascii="Times New Roman" w:eastAsia="Times New Roman" w:hAnsi="Times New Roman" w:cs="Times New Roman"/>
          <w:sz w:val="24"/>
          <w:szCs w:val="24"/>
        </w:rPr>
      </w:pPr>
    </w:p>
    <w:p w:rsidR="00405412" w:rsidRPr="00A63873" w:rsidRDefault="00405412" w:rsidP="00F22D22">
      <w:pPr>
        <w:shd w:val="clear" w:color="auto" w:fill="FFFFFF"/>
        <w:spacing w:after="0" w:line="240" w:lineRule="auto"/>
        <w:jc w:val="both"/>
        <w:rPr>
          <w:rFonts w:ascii="Times New Roman" w:eastAsia="Times New Roman" w:hAnsi="Times New Roman" w:cs="Times New Roman"/>
          <w:b/>
          <w:sz w:val="24"/>
          <w:szCs w:val="24"/>
          <w:u w:val="single"/>
        </w:rPr>
      </w:pPr>
      <w:r w:rsidRPr="00A63873">
        <w:rPr>
          <w:rFonts w:ascii="Times New Roman" w:eastAsia="Times New Roman" w:hAnsi="Times New Roman" w:cs="Times New Roman"/>
          <w:b/>
          <w:sz w:val="24"/>
          <w:szCs w:val="24"/>
          <w:u w:val="single"/>
        </w:rPr>
        <w:t>Forces de la coopération décentralisée franco-marocaine</w:t>
      </w:r>
    </w:p>
    <w:p w:rsidR="00405412" w:rsidRPr="00A63873" w:rsidRDefault="00405412" w:rsidP="00F22D22">
      <w:pPr>
        <w:shd w:val="clear" w:color="auto" w:fill="FFFFFF"/>
        <w:spacing w:after="0" w:line="240" w:lineRule="auto"/>
        <w:jc w:val="both"/>
        <w:rPr>
          <w:rFonts w:ascii="Times New Roman" w:eastAsia="Times New Roman" w:hAnsi="Times New Roman" w:cs="Times New Roman"/>
          <w:sz w:val="24"/>
          <w:szCs w:val="24"/>
        </w:rPr>
      </w:pPr>
    </w:p>
    <w:p w:rsidR="00405412" w:rsidRPr="00A63873" w:rsidRDefault="00405412" w:rsidP="00F22D22">
      <w:pPr>
        <w:shd w:val="clear" w:color="auto" w:fill="FFFFFF"/>
        <w:spacing w:after="0" w:line="240" w:lineRule="auto"/>
        <w:jc w:val="both"/>
        <w:rPr>
          <w:rFonts w:ascii="Times New Roman" w:hAnsi="Times New Roman" w:cs="Times New Roman"/>
          <w:sz w:val="24"/>
          <w:szCs w:val="24"/>
        </w:rPr>
      </w:pPr>
      <w:r w:rsidRPr="00A63873">
        <w:rPr>
          <w:rFonts w:ascii="Times New Roman" w:eastAsia="Times New Roman" w:hAnsi="Times New Roman" w:cs="Times New Roman"/>
          <w:sz w:val="24"/>
          <w:szCs w:val="24"/>
        </w:rPr>
        <w:t>Une coopération décentralisée récente et un dynamisme de relations entre collectivités territoriales</w:t>
      </w:r>
      <w:r w:rsidR="00340E4D" w:rsidRPr="00A63873">
        <w:rPr>
          <w:rFonts w:ascii="Times New Roman" w:eastAsia="Times New Roman" w:hAnsi="Times New Roman" w:cs="Times New Roman"/>
          <w:sz w:val="24"/>
          <w:szCs w:val="24"/>
        </w:rPr>
        <w:t>.</w:t>
      </w:r>
      <w:r w:rsidRPr="00A63873">
        <w:rPr>
          <w:rFonts w:ascii="Times New Roman" w:eastAsia="Times New Roman" w:hAnsi="Times New Roman" w:cs="Times New Roman"/>
          <w:sz w:val="24"/>
          <w:szCs w:val="24"/>
        </w:rPr>
        <w:t xml:space="preserve"> </w:t>
      </w:r>
      <w:r w:rsidRPr="00A63873">
        <w:rPr>
          <w:rFonts w:ascii="Times New Roman" w:hAnsi="Times New Roman" w:cs="Times New Roman"/>
          <w:sz w:val="24"/>
          <w:szCs w:val="24"/>
        </w:rPr>
        <w:t>43 partenariats de coopération décentralisée ont été formalisés entre 2000 et 2015 dont 24 apparus depuis 2009 alors que seulement 8 partenariats sont antérieurs à 1990.</w:t>
      </w:r>
    </w:p>
    <w:p w:rsidR="00035C23" w:rsidRPr="00A63873" w:rsidRDefault="00035C23" w:rsidP="00F22D22">
      <w:pPr>
        <w:shd w:val="clear" w:color="auto" w:fill="FFFFFF"/>
        <w:spacing w:after="0" w:line="240" w:lineRule="auto"/>
        <w:jc w:val="both"/>
        <w:rPr>
          <w:rFonts w:ascii="Times New Roman" w:hAnsi="Times New Roman" w:cs="Times New Roman"/>
          <w:sz w:val="24"/>
          <w:szCs w:val="24"/>
        </w:rPr>
      </w:pPr>
    </w:p>
    <w:p w:rsidR="00035C23" w:rsidRPr="00A63873" w:rsidRDefault="00035C23" w:rsidP="00F22D22">
      <w:pPr>
        <w:pStyle w:val="Paragraphedeliste"/>
        <w:numPr>
          <w:ilvl w:val="0"/>
          <w:numId w:val="4"/>
        </w:numPr>
        <w:shd w:val="clear" w:color="auto" w:fill="FFFFFF"/>
        <w:spacing w:after="0" w:line="240" w:lineRule="auto"/>
        <w:jc w:val="both"/>
        <w:rPr>
          <w:rFonts w:ascii="Times New Roman" w:hAnsi="Times New Roman" w:cs="Times New Roman"/>
          <w:sz w:val="24"/>
          <w:szCs w:val="24"/>
        </w:rPr>
      </w:pPr>
      <w:r w:rsidRPr="00A63873">
        <w:rPr>
          <w:rFonts w:ascii="Times New Roman" w:hAnsi="Times New Roman" w:cs="Times New Roman"/>
          <w:sz w:val="24"/>
          <w:szCs w:val="24"/>
        </w:rPr>
        <w:t>Une bonne couverture géographique du Maroc avec quelques concent</w:t>
      </w:r>
      <w:r w:rsidR="00340E4D" w:rsidRPr="00A63873">
        <w:rPr>
          <w:rFonts w:ascii="Times New Roman" w:hAnsi="Times New Roman" w:cs="Times New Roman"/>
          <w:sz w:val="24"/>
          <w:szCs w:val="24"/>
        </w:rPr>
        <w:t>rations de partenariats dans les régions les plus dynamiques et attractives</w:t>
      </w:r>
      <w:r w:rsidR="00842CA0">
        <w:rPr>
          <w:rFonts w:ascii="Times New Roman" w:hAnsi="Times New Roman" w:cs="Times New Roman"/>
          <w:sz w:val="24"/>
          <w:szCs w:val="24"/>
        </w:rPr>
        <w:t xml:space="preserve"> ;</w:t>
      </w:r>
    </w:p>
    <w:p w:rsidR="00035C23" w:rsidRPr="00A63873" w:rsidRDefault="00035C23" w:rsidP="00035C23">
      <w:pPr>
        <w:pStyle w:val="Paragraphedeliste"/>
        <w:numPr>
          <w:ilvl w:val="0"/>
          <w:numId w:val="4"/>
        </w:numPr>
        <w:shd w:val="clear" w:color="auto" w:fill="FFFFFF"/>
        <w:spacing w:after="0" w:line="240" w:lineRule="auto"/>
        <w:jc w:val="both"/>
        <w:rPr>
          <w:rFonts w:ascii="Times New Roman" w:eastAsia="Times New Roman" w:hAnsi="Times New Roman" w:cs="Times New Roman"/>
          <w:sz w:val="24"/>
          <w:szCs w:val="24"/>
        </w:rPr>
      </w:pPr>
      <w:r w:rsidRPr="00A63873">
        <w:rPr>
          <w:rFonts w:ascii="Times New Roman" w:eastAsia="Times New Roman" w:hAnsi="Times New Roman" w:cs="Times New Roman"/>
          <w:sz w:val="24"/>
          <w:szCs w:val="24"/>
        </w:rPr>
        <w:t>Des domaines d'action diversifiés : l'intercommunalité, la maitrise d’ouvrage, les politiques de développement économique, la protection et la valorisation du patrimoine culturel, le transport, l’éclairage public, l’eau et l’assainissement, l’urbanisme, les espaces verts, les politiques de jeunesse, l’éco-tourisme…</w:t>
      </w:r>
      <w:bookmarkStart w:id="0" w:name="_GoBack"/>
    </w:p>
    <w:bookmarkEnd w:id="0"/>
    <w:p w:rsidR="00340E4D" w:rsidRPr="00A63873" w:rsidRDefault="00842CA0" w:rsidP="00035C23">
      <w:pPr>
        <w:pStyle w:val="Paragraphedeliste"/>
        <w:numPr>
          <w:ilvl w:val="0"/>
          <w:numId w:val="4"/>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 relations inter-</w:t>
      </w:r>
      <w:r w:rsidR="00035C23" w:rsidRPr="00A63873">
        <w:rPr>
          <w:rFonts w:ascii="Times New Roman" w:eastAsia="Times New Roman" w:hAnsi="Times New Roman" w:cs="Times New Roman"/>
          <w:sz w:val="24"/>
          <w:szCs w:val="24"/>
        </w:rPr>
        <w:t>collectivités connectant les territoires autour de coopérations de "programme" et plus seulement de "projet".</w:t>
      </w:r>
      <w:r w:rsidR="00340E4D" w:rsidRPr="00A63873">
        <w:rPr>
          <w:rFonts w:ascii="Times New Roman" w:eastAsia="Times New Roman" w:hAnsi="Times New Roman" w:cs="Times New Roman"/>
          <w:sz w:val="24"/>
          <w:szCs w:val="24"/>
        </w:rPr>
        <w:t xml:space="preserve"> L'apparition de coopérations ponctuelles renforce aussi l'efficacit</w:t>
      </w:r>
      <w:r>
        <w:rPr>
          <w:rFonts w:ascii="Times New Roman" w:eastAsia="Times New Roman" w:hAnsi="Times New Roman" w:cs="Times New Roman"/>
          <w:sz w:val="24"/>
          <w:szCs w:val="24"/>
        </w:rPr>
        <w:t>é des actions des collectivités ;</w:t>
      </w:r>
      <w:r w:rsidR="00340E4D" w:rsidRPr="00A63873">
        <w:rPr>
          <w:rFonts w:ascii="Times New Roman" w:eastAsia="Times New Roman" w:hAnsi="Times New Roman" w:cs="Times New Roman"/>
          <w:sz w:val="24"/>
          <w:szCs w:val="24"/>
        </w:rPr>
        <w:t xml:space="preserve"> </w:t>
      </w:r>
    </w:p>
    <w:p w:rsidR="00035C23" w:rsidRPr="00A63873" w:rsidRDefault="00340E4D" w:rsidP="00035C23">
      <w:pPr>
        <w:pStyle w:val="Paragraphedeliste"/>
        <w:numPr>
          <w:ilvl w:val="0"/>
          <w:numId w:val="4"/>
        </w:numPr>
        <w:shd w:val="clear" w:color="auto" w:fill="FFFFFF"/>
        <w:spacing w:after="0" w:line="240" w:lineRule="auto"/>
        <w:jc w:val="both"/>
        <w:rPr>
          <w:rFonts w:ascii="Times New Roman" w:eastAsia="Times New Roman" w:hAnsi="Times New Roman" w:cs="Times New Roman"/>
          <w:sz w:val="24"/>
          <w:szCs w:val="24"/>
        </w:rPr>
      </w:pPr>
      <w:r w:rsidRPr="00A63873">
        <w:rPr>
          <w:rFonts w:ascii="Times New Roman" w:eastAsia="Times New Roman" w:hAnsi="Times New Roman" w:cs="Times New Roman"/>
          <w:sz w:val="24"/>
          <w:szCs w:val="24"/>
        </w:rPr>
        <w:t xml:space="preserve">L'expression des expertises territoriales françaises </w:t>
      </w:r>
      <w:r w:rsidR="00842CA0">
        <w:rPr>
          <w:rFonts w:ascii="Times New Roman" w:eastAsia="Times New Roman" w:hAnsi="Times New Roman" w:cs="Times New Roman"/>
          <w:sz w:val="24"/>
          <w:szCs w:val="24"/>
        </w:rPr>
        <w:t xml:space="preserve">publiques et privées </w:t>
      </w:r>
      <w:r w:rsidRPr="00A63873">
        <w:rPr>
          <w:rFonts w:ascii="Times New Roman" w:eastAsia="Times New Roman" w:hAnsi="Times New Roman" w:cs="Times New Roman"/>
          <w:sz w:val="24"/>
          <w:szCs w:val="24"/>
        </w:rPr>
        <w:t>au Maroc dans tous les domaines de compétences des collectivités</w:t>
      </w:r>
    </w:p>
    <w:p w:rsidR="00035C23" w:rsidRPr="00A63873" w:rsidRDefault="00035C23" w:rsidP="00A63873">
      <w:pPr>
        <w:pStyle w:val="Paragraphedeliste"/>
        <w:numPr>
          <w:ilvl w:val="0"/>
          <w:numId w:val="4"/>
        </w:numPr>
        <w:shd w:val="clear" w:color="auto" w:fill="FFFFFF"/>
        <w:spacing w:after="0" w:line="240" w:lineRule="auto"/>
        <w:jc w:val="both"/>
        <w:rPr>
          <w:rFonts w:ascii="Times New Roman" w:eastAsia="Times New Roman" w:hAnsi="Times New Roman" w:cs="Times New Roman"/>
          <w:sz w:val="24"/>
          <w:szCs w:val="24"/>
        </w:rPr>
      </w:pPr>
      <w:r w:rsidRPr="00A63873">
        <w:rPr>
          <w:rFonts w:ascii="Times New Roman" w:eastAsia="Times New Roman" w:hAnsi="Times New Roman" w:cs="Times New Roman"/>
          <w:sz w:val="24"/>
          <w:szCs w:val="24"/>
        </w:rPr>
        <w:t>Une expérience d'une dizaine d'année dans le renforcement des capacités de maitrise d'ouvrage des collectivités marocaines</w:t>
      </w:r>
      <w:r w:rsidR="00DB455C" w:rsidRPr="00A63873">
        <w:rPr>
          <w:rFonts w:ascii="Times New Roman" w:eastAsia="Times New Roman" w:hAnsi="Times New Roman" w:cs="Times New Roman"/>
          <w:sz w:val="24"/>
          <w:szCs w:val="24"/>
        </w:rPr>
        <w:t>. Une action conjointe avec le Ministère marocain de l'Intérieur depuis 2004 (PAD Maroc 2004-2010)</w:t>
      </w:r>
    </w:p>
    <w:p w:rsidR="00DB455C" w:rsidRPr="00A63873" w:rsidRDefault="00DB455C" w:rsidP="00035C23">
      <w:pPr>
        <w:shd w:val="clear" w:color="auto" w:fill="FFFFFF"/>
        <w:spacing w:after="0" w:line="240" w:lineRule="auto"/>
        <w:jc w:val="both"/>
        <w:rPr>
          <w:rFonts w:ascii="Times New Roman" w:eastAsia="Times New Roman" w:hAnsi="Times New Roman" w:cs="Times New Roman"/>
          <w:sz w:val="24"/>
          <w:szCs w:val="24"/>
        </w:rPr>
      </w:pPr>
    </w:p>
    <w:p w:rsidR="00DB455C" w:rsidRPr="00A63873" w:rsidRDefault="00DB455C" w:rsidP="00035C23">
      <w:pPr>
        <w:shd w:val="clear" w:color="auto" w:fill="FFFFFF"/>
        <w:spacing w:after="0" w:line="240" w:lineRule="auto"/>
        <w:jc w:val="both"/>
        <w:rPr>
          <w:rFonts w:ascii="Times New Roman" w:eastAsia="Times New Roman" w:hAnsi="Times New Roman" w:cs="Times New Roman"/>
          <w:b/>
          <w:sz w:val="24"/>
          <w:szCs w:val="24"/>
          <w:u w:val="single"/>
        </w:rPr>
      </w:pPr>
      <w:r w:rsidRPr="00A63873">
        <w:rPr>
          <w:rFonts w:ascii="Times New Roman" w:eastAsia="Times New Roman" w:hAnsi="Times New Roman" w:cs="Times New Roman"/>
          <w:b/>
          <w:sz w:val="24"/>
          <w:szCs w:val="24"/>
          <w:u w:val="single"/>
        </w:rPr>
        <w:t>Faiblesses de la coopération décentralisée franco-marocaine</w:t>
      </w:r>
    </w:p>
    <w:p w:rsidR="00DB455C" w:rsidRPr="00A63873" w:rsidRDefault="00DB455C" w:rsidP="00035C23">
      <w:pPr>
        <w:shd w:val="clear" w:color="auto" w:fill="FFFFFF"/>
        <w:spacing w:after="0" w:line="240" w:lineRule="auto"/>
        <w:jc w:val="both"/>
        <w:rPr>
          <w:rFonts w:ascii="Times New Roman" w:eastAsia="Times New Roman" w:hAnsi="Times New Roman" w:cs="Times New Roman"/>
          <w:sz w:val="24"/>
          <w:szCs w:val="24"/>
        </w:rPr>
      </w:pPr>
    </w:p>
    <w:p w:rsidR="003152B0" w:rsidRPr="00A63873" w:rsidRDefault="00DB455C" w:rsidP="00035C23">
      <w:pPr>
        <w:pStyle w:val="Paragraphedeliste"/>
        <w:numPr>
          <w:ilvl w:val="0"/>
          <w:numId w:val="3"/>
        </w:numPr>
        <w:shd w:val="clear" w:color="auto" w:fill="FFFFFF"/>
        <w:spacing w:after="0" w:line="240" w:lineRule="auto"/>
        <w:jc w:val="both"/>
        <w:rPr>
          <w:rFonts w:ascii="Times New Roman" w:eastAsia="Times New Roman" w:hAnsi="Times New Roman" w:cs="Times New Roman"/>
          <w:sz w:val="24"/>
          <w:szCs w:val="24"/>
        </w:rPr>
      </w:pPr>
      <w:r w:rsidRPr="00A63873">
        <w:rPr>
          <w:rFonts w:ascii="Times New Roman" w:eastAsia="Times New Roman" w:hAnsi="Times New Roman" w:cs="Times New Roman"/>
          <w:sz w:val="24"/>
          <w:szCs w:val="24"/>
        </w:rPr>
        <w:t>Des portages politiques inégaux affaiblissant les coopérations.</w:t>
      </w:r>
      <w:r w:rsidR="00FF2132" w:rsidRPr="00A63873">
        <w:rPr>
          <w:rFonts w:ascii="Times New Roman" w:eastAsia="Times New Roman" w:hAnsi="Times New Roman" w:cs="Times New Roman"/>
          <w:sz w:val="24"/>
          <w:szCs w:val="24"/>
        </w:rPr>
        <w:t xml:space="preserve"> (</w:t>
      </w:r>
      <w:r w:rsidRPr="00A63873">
        <w:rPr>
          <w:rFonts w:ascii="Times New Roman" w:eastAsia="Times New Roman" w:hAnsi="Times New Roman" w:cs="Times New Roman"/>
          <w:sz w:val="24"/>
          <w:szCs w:val="24"/>
        </w:rPr>
        <w:t xml:space="preserve">opportunisme </w:t>
      </w:r>
      <w:r w:rsidR="00FF2132" w:rsidRPr="00A63873">
        <w:rPr>
          <w:rFonts w:ascii="Times New Roman" w:eastAsia="Times New Roman" w:hAnsi="Times New Roman" w:cs="Times New Roman"/>
          <w:sz w:val="24"/>
          <w:szCs w:val="24"/>
        </w:rPr>
        <w:t>ou désintérêt politique). Des postures protocolaires empêchant la résolution des dysfonctionne</w:t>
      </w:r>
      <w:r w:rsidR="00842CA0">
        <w:rPr>
          <w:rFonts w:ascii="Times New Roman" w:eastAsia="Times New Roman" w:hAnsi="Times New Roman" w:cs="Times New Roman"/>
          <w:sz w:val="24"/>
          <w:szCs w:val="24"/>
        </w:rPr>
        <w:t>ments ;</w:t>
      </w:r>
    </w:p>
    <w:p w:rsidR="00DB455C" w:rsidRPr="00A63873" w:rsidRDefault="00545319" w:rsidP="00035C23">
      <w:pPr>
        <w:pStyle w:val="Paragraphedeliste"/>
        <w:numPr>
          <w:ilvl w:val="0"/>
          <w:numId w:val="3"/>
        </w:numPr>
        <w:shd w:val="clear" w:color="auto" w:fill="FFFFFF"/>
        <w:spacing w:after="0" w:line="240" w:lineRule="auto"/>
        <w:jc w:val="both"/>
        <w:rPr>
          <w:rFonts w:ascii="Times New Roman" w:eastAsia="Times New Roman" w:hAnsi="Times New Roman" w:cs="Times New Roman"/>
          <w:sz w:val="24"/>
          <w:szCs w:val="24"/>
        </w:rPr>
      </w:pPr>
      <w:r w:rsidRPr="00A63873">
        <w:rPr>
          <w:rFonts w:ascii="Times New Roman" w:eastAsia="Times New Roman" w:hAnsi="Times New Roman" w:cs="Times New Roman"/>
          <w:sz w:val="24"/>
          <w:szCs w:val="24"/>
        </w:rPr>
        <w:t xml:space="preserve">Une Asymétrie de moyens et de capacités d'actions administratives entre les collectivités des deux pays. Des coopérations encore trop impulsées </w:t>
      </w:r>
      <w:r w:rsidR="009A3882" w:rsidRPr="00A63873">
        <w:rPr>
          <w:rFonts w:ascii="Times New Roman" w:eastAsia="Times New Roman" w:hAnsi="Times New Roman" w:cs="Times New Roman"/>
          <w:sz w:val="24"/>
          <w:szCs w:val="24"/>
        </w:rPr>
        <w:t xml:space="preserve">et soutenues </w:t>
      </w:r>
      <w:r w:rsidRPr="00A63873">
        <w:rPr>
          <w:rFonts w:ascii="Times New Roman" w:eastAsia="Times New Roman" w:hAnsi="Times New Roman" w:cs="Times New Roman"/>
          <w:sz w:val="24"/>
          <w:szCs w:val="24"/>
        </w:rPr>
        <w:t>par la partie française</w:t>
      </w:r>
      <w:r w:rsidR="00842CA0">
        <w:rPr>
          <w:rFonts w:ascii="Times New Roman" w:eastAsia="Times New Roman" w:hAnsi="Times New Roman" w:cs="Times New Roman"/>
          <w:sz w:val="24"/>
          <w:szCs w:val="24"/>
        </w:rPr>
        <w:t xml:space="preserve"> ;</w:t>
      </w:r>
    </w:p>
    <w:p w:rsidR="00FF2132" w:rsidRPr="00A63873" w:rsidRDefault="00DB455C" w:rsidP="00035C23">
      <w:pPr>
        <w:pStyle w:val="Paragraphedeliste"/>
        <w:numPr>
          <w:ilvl w:val="0"/>
          <w:numId w:val="3"/>
        </w:numPr>
        <w:shd w:val="clear" w:color="auto" w:fill="FFFFFF"/>
        <w:spacing w:after="0" w:line="240" w:lineRule="auto"/>
        <w:jc w:val="both"/>
        <w:rPr>
          <w:rFonts w:ascii="Times New Roman" w:eastAsia="Times New Roman" w:hAnsi="Times New Roman" w:cs="Times New Roman"/>
          <w:sz w:val="24"/>
          <w:szCs w:val="24"/>
        </w:rPr>
      </w:pPr>
      <w:r w:rsidRPr="00A63873">
        <w:rPr>
          <w:rFonts w:ascii="Times New Roman" w:eastAsia="Times New Roman" w:hAnsi="Times New Roman" w:cs="Times New Roman"/>
          <w:sz w:val="24"/>
          <w:szCs w:val="24"/>
        </w:rPr>
        <w:t>Absence de coordination et de mutualisation des initiatives des collectivités territoriales</w:t>
      </w:r>
      <w:r w:rsidR="00842CA0">
        <w:rPr>
          <w:rFonts w:ascii="Times New Roman" w:eastAsia="Times New Roman" w:hAnsi="Times New Roman" w:cs="Times New Roman"/>
          <w:sz w:val="24"/>
          <w:szCs w:val="24"/>
        </w:rPr>
        <w:t xml:space="preserve"> ;</w:t>
      </w:r>
    </w:p>
    <w:p w:rsidR="00545319" w:rsidRPr="00A63873" w:rsidRDefault="00FF2132" w:rsidP="00035C23">
      <w:pPr>
        <w:pStyle w:val="Paragraphedeliste"/>
        <w:numPr>
          <w:ilvl w:val="0"/>
          <w:numId w:val="3"/>
        </w:numPr>
        <w:shd w:val="clear" w:color="auto" w:fill="FFFFFF"/>
        <w:spacing w:after="0" w:line="240" w:lineRule="auto"/>
        <w:jc w:val="both"/>
        <w:rPr>
          <w:rFonts w:ascii="Times New Roman" w:eastAsia="Times New Roman" w:hAnsi="Times New Roman" w:cs="Times New Roman"/>
          <w:sz w:val="24"/>
          <w:szCs w:val="24"/>
        </w:rPr>
      </w:pPr>
      <w:r w:rsidRPr="00A63873">
        <w:rPr>
          <w:rFonts w:ascii="Times New Roman" w:eastAsia="Times New Roman" w:hAnsi="Times New Roman" w:cs="Times New Roman"/>
          <w:sz w:val="24"/>
          <w:szCs w:val="24"/>
        </w:rPr>
        <w:t>Absence de cadrage de l'action économique des collectivités territoriales (initiatives dispersées et affaiblie</w:t>
      </w:r>
      <w:r w:rsidR="009A3882" w:rsidRPr="00A63873">
        <w:rPr>
          <w:rFonts w:ascii="Times New Roman" w:eastAsia="Times New Roman" w:hAnsi="Times New Roman" w:cs="Times New Roman"/>
          <w:sz w:val="24"/>
          <w:szCs w:val="24"/>
        </w:rPr>
        <w:t>s</w:t>
      </w:r>
      <w:r w:rsidRPr="00A63873">
        <w:rPr>
          <w:rFonts w:ascii="Times New Roman" w:eastAsia="Times New Roman" w:hAnsi="Times New Roman" w:cs="Times New Roman"/>
          <w:sz w:val="24"/>
          <w:szCs w:val="24"/>
        </w:rPr>
        <w:t xml:space="preserve"> par l'isolement)</w:t>
      </w:r>
      <w:r w:rsidR="00842CA0">
        <w:rPr>
          <w:rFonts w:ascii="Times New Roman" w:eastAsia="Times New Roman" w:hAnsi="Times New Roman" w:cs="Times New Roman"/>
          <w:sz w:val="24"/>
          <w:szCs w:val="24"/>
        </w:rPr>
        <w:t xml:space="preserve"> ;</w:t>
      </w:r>
    </w:p>
    <w:p w:rsidR="00A63873" w:rsidRPr="00A63873" w:rsidRDefault="00A63873" w:rsidP="00035C23">
      <w:pPr>
        <w:pStyle w:val="Paragraphedeliste"/>
        <w:numPr>
          <w:ilvl w:val="0"/>
          <w:numId w:val="3"/>
        </w:numPr>
        <w:shd w:val="clear" w:color="auto" w:fill="FFFFFF"/>
        <w:spacing w:after="0" w:line="240" w:lineRule="auto"/>
        <w:jc w:val="both"/>
        <w:rPr>
          <w:rFonts w:ascii="Times New Roman" w:eastAsia="Times New Roman" w:hAnsi="Times New Roman" w:cs="Times New Roman"/>
          <w:sz w:val="24"/>
          <w:szCs w:val="24"/>
        </w:rPr>
      </w:pPr>
      <w:r w:rsidRPr="00A63873">
        <w:rPr>
          <w:rFonts w:ascii="Times New Roman" w:eastAsia="Times New Roman" w:hAnsi="Times New Roman" w:cs="Times New Roman"/>
          <w:sz w:val="24"/>
          <w:szCs w:val="24"/>
        </w:rPr>
        <w:t xml:space="preserve">Contribution de la coopération décentralisée à la relation bilatérale à renforcer </w:t>
      </w:r>
      <w:r w:rsidR="00842CA0">
        <w:rPr>
          <w:rFonts w:ascii="Times New Roman" w:eastAsia="Times New Roman" w:hAnsi="Times New Roman" w:cs="Times New Roman"/>
          <w:sz w:val="24"/>
          <w:szCs w:val="24"/>
        </w:rPr>
        <w:t>;</w:t>
      </w:r>
    </w:p>
    <w:p w:rsidR="00545319" w:rsidRPr="00A63873" w:rsidRDefault="00545319" w:rsidP="00A63873">
      <w:pPr>
        <w:pStyle w:val="Paragraphedeliste"/>
        <w:numPr>
          <w:ilvl w:val="0"/>
          <w:numId w:val="3"/>
        </w:numPr>
        <w:shd w:val="clear" w:color="auto" w:fill="FFFFFF"/>
        <w:spacing w:after="0" w:line="240" w:lineRule="auto"/>
        <w:jc w:val="both"/>
        <w:rPr>
          <w:rFonts w:ascii="Times New Roman" w:eastAsia="Times New Roman" w:hAnsi="Times New Roman" w:cs="Times New Roman"/>
          <w:sz w:val="24"/>
          <w:szCs w:val="24"/>
        </w:rPr>
      </w:pPr>
      <w:r w:rsidRPr="00A63873">
        <w:rPr>
          <w:rFonts w:ascii="Times New Roman" w:eastAsia="Times New Roman" w:hAnsi="Times New Roman" w:cs="Times New Roman"/>
          <w:sz w:val="24"/>
          <w:szCs w:val="24"/>
        </w:rPr>
        <w:t xml:space="preserve">Manque de communication des actions des collectivités, faible visibilité de la coopération décentralisée. </w:t>
      </w:r>
    </w:p>
    <w:p w:rsidR="00DB455C" w:rsidRPr="00A63873" w:rsidRDefault="00DB455C" w:rsidP="00035C23">
      <w:pPr>
        <w:shd w:val="clear" w:color="auto" w:fill="FFFFFF"/>
        <w:spacing w:after="0" w:line="240" w:lineRule="auto"/>
        <w:jc w:val="both"/>
        <w:rPr>
          <w:rFonts w:ascii="Times New Roman" w:eastAsia="Times New Roman" w:hAnsi="Times New Roman" w:cs="Times New Roman"/>
          <w:sz w:val="24"/>
          <w:szCs w:val="24"/>
        </w:rPr>
      </w:pPr>
    </w:p>
    <w:p w:rsidR="00E418AC" w:rsidRDefault="00E418AC"/>
    <w:sectPr w:rsidR="00E418AC" w:rsidSect="00A63873">
      <w:footerReference w:type="default" r:id="rId8"/>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1EC" w:rsidRDefault="00F421EC" w:rsidP="00F421EC">
      <w:pPr>
        <w:spacing w:after="0" w:line="240" w:lineRule="auto"/>
      </w:pPr>
      <w:r>
        <w:separator/>
      </w:r>
    </w:p>
  </w:endnote>
  <w:endnote w:type="continuationSeparator" w:id="0">
    <w:p w:rsidR="00F421EC" w:rsidRDefault="00F421EC" w:rsidP="00F4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1EC" w:rsidRDefault="00F421EC">
    <w:pPr>
      <w:pStyle w:val="Pieddepage"/>
    </w:pPr>
    <w:r>
      <w:t xml:space="preserve">Document de travail – </w:t>
    </w:r>
    <w:proofErr w:type="spellStart"/>
    <w:r>
      <w:t>Frédérick</w:t>
    </w:r>
    <w:proofErr w:type="spellEnd"/>
    <w:r>
      <w:t xml:space="preserve"> Bouin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1EC" w:rsidRDefault="00F421EC" w:rsidP="00F421EC">
      <w:pPr>
        <w:spacing w:after="0" w:line="240" w:lineRule="auto"/>
      </w:pPr>
      <w:r>
        <w:separator/>
      </w:r>
    </w:p>
  </w:footnote>
  <w:footnote w:type="continuationSeparator" w:id="0">
    <w:p w:rsidR="00F421EC" w:rsidRDefault="00F421EC" w:rsidP="00F421E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B4A0C"/>
    <w:multiLevelType w:val="hybridMultilevel"/>
    <w:tmpl w:val="F1EEF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1F5503"/>
    <w:multiLevelType w:val="hybridMultilevel"/>
    <w:tmpl w:val="38AEC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7B1777"/>
    <w:multiLevelType w:val="hybridMultilevel"/>
    <w:tmpl w:val="66E4B978"/>
    <w:lvl w:ilvl="0" w:tplc="37A6459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7DB29B3"/>
    <w:multiLevelType w:val="hybridMultilevel"/>
    <w:tmpl w:val="F03E0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AC"/>
    <w:rsid w:val="00035C23"/>
    <w:rsid w:val="00155588"/>
    <w:rsid w:val="0021693E"/>
    <w:rsid w:val="003152B0"/>
    <w:rsid w:val="00315808"/>
    <w:rsid w:val="003206E0"/>
    <w:rsid w:val="00340E4D"/>
    <w:rsid w:val="00355259"/>
    <w:rsid w:val="00405412"/>
    <w:rsid w:val="00545319"/>
    <w:rsid w:val="00842CA0"/>
    <w:rsid w:val="009A3882"/>
    <w:rsid w:val="00A03A61"/>
    <w:rsid w:val="00A63873"/>
    <w:rsid w:val="00BF1162"/>
    <w:rsid w:val="00DA6891"/>
    <w:rsid w:val="00DB1D00"/>
    <w:rsid w:val="00DB455C"/>
    <w:rsid w:val="00DC4928"/>
    <w:rsid w:val="00DE5E46"/>
    <w:rsid w:val="00E418AC"/>
    <w:rsid w:val="00EB404F"/>
    <w:rsid w:val="00F22D22"/>
    <w:rsid w:val="00F32DE3"/>
    <w:rsid w:val="00F421EC"/>
    <w:rsid w:val="00FD6A17"/>
    <w:rsid w:val="00FF213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E418AC"/>
    <w:pPr>
      <w:ind w:left="720"/>
      <w:contextualSpacing/>
    </w:pPr>
  </w:style>
  <w:style w:type="paragraph" w:customStyle="1" w:styleId="Paragraphedeliste1">
    <w:name w:val="Paragraphe de liste1"/>
    <w:basedOn w:val="Normal"/>
    <w:rsid w:val="00F22D22"/>
    <w:pPr>
      <w:ind w:left="720"/>
      <w:contextualSpacing/>
    </w:pPr>
    <w:rPr>
      <w:rFonts w:ascii="Calibri" w:eastAsia="Times New Roman" w:hAnsi="Calibri" w:cs="Arial"/>
    </w:rPr>
  </w:style>
  <w:style w:type="table" w:styleId="Grille">
    <w:name w:val="Table Grid"/>
    <w:basedOn w:val="TableauNormal"/>
    <w:uiPriority w:val="59"/>
    <w:rsid w:val="009A3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421EC"/>
    <w:pPr>
      <w:tabs>
        <w:tab w:val="center" w:pos="4536"/>
        <w:tab w:val="right" w:pos="9072"/>
      </w:tabs>
      <w:spacing w:after="0" w:line="240" w:lineRule="auto"/>
    </w:pPr>
  </w:style>
  <w:style w:type="character" w:customStyle="1" w:styleId="En-tteCar">
    <w:name w:val="En-tête Car"/>
    <w:basedOn w:val="Policepardfaut"/>
    <w:link w:val="En-tte"/>
    <w:uiPriority w:val="99"/>
    <w:rsid w:val="00F421EC"/>
  </w:style>
  <w:style w:type="paragraph" w:styleId="Pieddepage">
    <w:name w:val="footer"/>
    <w:basedOn w:val="Normal"/>
    <w:link w:val="PieddepageCar"/>
    <w:uiPriority w:val="99"/>
    <w:unhideWhenUsed/>
    <w:rsid w:val="00F421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1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E418AC"/>
    <w:pPr>
      <w:ind w:left="720"/>
      <w:contextualSpacing/>
    </w:pPr>
  </w:style>
  <w:style w:type="paragraph" w:customStyle="1" w:styleId="Paragraphedeliste1">
    <w:name w:val="Paragraphe de liste1"/>
    <w:basedOn w:val="Normal"/>
    <w:rsid w:val="00F22D22"/>
    <w:pPr>
      <w:ind w:left="720"/>
      <w:contextualSpacing/>
    </w:pPr>
    <w:rPr>
      <w:rFonts w:ascii="Calibri" w:eastAsia="Times New Roman" w:hAnsi="Calibri" w:cs="Arial"/>
    </w:rPr>
  </w:style>
  <w:style w:type="table" w:styleId="Grille">
    <w:name w:val="Table Grid"/>
    <w:basedOn w:val="TableauNormal"/>
    <w:uiPriority w:val="59"/>
    <w:rsid w:val="009A3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421EC"/>
    <w:pPr>
      <w:tabs>
        <w:tab w:val="center" w:pos="4536"/>
        <w:tab w:val="right" w:pos="9072"/>
      </w:tabs>
      <w:spacing w:after="0" w:line="240" w:lineRule="auto"/>
    </w:pPr>
  </w:style>
  <w:style w:type="character" w:customStyle="1" w:styleId="En-tteCar">
    <w:name w:val="En-tête Car"/>
    <w:basedOn w:val="Policepardfaut"/>
    <w:link w:val="En-tte"/>
    <w:uiPriority w:val="99"/>
    <w:rsid w:val="00F421EC"/>
  </w:style>
  <w:style w:type="paragraph" w:styleId="Pieddepage">
    <w:name w:val="footer"/>
    <w:basedOn w:val="Normal"/>
    <w:link w:val="PieddepageCar"/>
    <w:uiPriority w:val="99"/>
    <w:unhideWhenUsed/>
    <w:rsid w:val="00F421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3375</Characters>
  <Application>Microsoft Macintosh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SCAC-FB</dc:creator>
  <cp:lastModifiedBy>Virginie</cp:lastModifiedBy>
  <cp:revision>2</cp:revision>
  <dcterms:created xsi:type="dcterms:W3CDTF">2016-02-15T12:16:00Z</dcterms:created>
  <dcterms:modified xsi:type="dcterms:W3CDTF">2016-02-15T12:16:00Z</dcterms:modified>
</cp:coreProperties>
</file>